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4B9A" w14:textId="77777777" w:rsidR="00D00CB6" w:rsidRPr="006852A6" w:rsidRDefault="00D00CB6" w:rsidP="00D00CB6">
      <w:pPr>
        <w:tabs>
          <w:tab w:val="left" w:pos="709"/>
        </w:tabs>
        <w:rPr>
          <w:rFonts w:cs="Calibri"/>
          <w:b/>
          <w:bCs/>
          <w:sz w:val="22"/>
          <w:szCs w:val="22"/>
        </w:rPr>
      </w:pPr>
      <w:r w:rsidRPr="006852A6">
        <w:rPr>
          <w:rFonts w:cs="Calibri"/>
          <w:b/>
          <w:bCs/>
          <w:sz w:val="22"/>
          <w:szCs w:val="22"/>
        </w:rPr>
        <w:t>Lisa 2</w:t>
      </w:r>
    </w:p>
    <w:p w14:paraId="13D92CA3" w14:textId="77777777" w:rsidR="00D00CB6" w:rsidRDefault="00D00CB6" w:rsidP="00D00CB6">
      <w:pPr>
        <w:pStyle w:val="CommentText"/>
      </w:pPr>
      <w:bookmarkStart w:id="0" w:name="_Hlk110592956"/>
      <w:r w:rsidRPr="002216A7">
        <w:rPr>
          <w:rFonts w:cs="Calibri"/>
          <w:b/>
        </w:rPr>
        <w:t>Kompetentsipõhise eneseanalüüsi vorm täiskasvanute koolitaja</w:t>
      </w:r>
      <w:r w:rsidRPr="002216A7">
        <w:rPr>
          <w:rFonts w:cs="Calibri"/>
          <w:b/>
          <w:lang w:val="et-EE"/>
        </w:rPr>
        <w:t xml:space="preserve">  </w:t>
      </w:r>
      <w:r>
        <w:rPr>
          <w:rFonts w:cs="Calibri"/>
          <w:b/>
          <w:lang w:val="et-EE"/>
        </w:rPr>
        <w:t>8</w:t>
      </w:r>
      <w:r w:rsidRPr="002216A7">
        <w:rPr>
          <w:rFonts w:cs="Calibri"/>
          <w:b/>
          <w:lang w:val="et-EE"/>
        </w:rPr>
        <w:t>.</w:t>
      </w:r>
      <w:r w:rsidRPr="002216A7">
        <w:rPr>
          <w:rFonts w:cs="Calibri"/>
          <w:b/>
        </w:rPr>
        <w:t xml:space="preserve"> tas</w:t>
      </w:r>
      <w:r w:rsidRPr="002216A7">
        <w:rPr>
          <w:rFonts w:cs="Calibri"/>
          <w:b/>
          <w:lang w:val="et-EE"/>
        </w:rPr>
        <w:t>eme</w:t>
      </w:r>
      <w:r w:rsidRPr="002216A7">
        <w:rPr>
          <w:rFonts w:cs="Calibri"/>
          <w:b/>
        </w:rPr>
        <w:t xml:space="preserve"> kutse taastõendajale</w:t>
      </w:r>
    </w:p>
    <w:bookmarkEnd w:id="0"/>
    <w:p w14:paraId="0D922CF4" w14:textId="77777777" w:rsidR="00D00CB6" w:rsidRPr="00F932F4" w:rsidRDefault="00D00CB6" w:rsidP="00D00CB6">
      <w:pPr>
        <w:ind w:left="567"/>
        <w:rPr>
          <w:rFonts w:cs="Arial"/>
          <w:b/>
        </w:rPr>
      </w:pPr>
    </w:p>
    <w:p w14:paraId="3BD347E9" w14:textId="77777777" w:rsidR="00D00CB6" w:rsidRPr="00BF50C0" w:rsidRDefault="00D00CB6" w:rsidP="00D00CB6">
      <w:pPr>
        <w:tabs>
          <w:tab w:val="left" w:pos="720"/>
        </w:tabs>
        <w:rPr>
          <w:i/>
          <w:iCs/>
        </w:rPr>
      </w:pPr>
      <w:r w:rsidRPr="00BF50C0">
        <w:rPr>
          <w:rFonts w:cs="Arial"/>
          <w:b/>
          <w:i/>
          <w:iCs/>
        </w:rPr>
        <w:t>Taotleja ees-ja perekonnanimi:</w:t>
      </w:r>
    </w:p>
    <w:p w14:paraId="337A831F" w14:textId="77777777" w:rsidR="00D00CB6" w:rsidRPr="00F932F4" w:rsidRDefault="00D00CB6" w:rsidP="00D00CB6">
      <w:pPr>
        <w:rPr>
          <w:rFonts w:ascii="Cambria" w:hAnsi="Cambria"/>
        </w:rPr>
      </w:pPr>
    </w:p>
    <w:p w14:paraId="7E050F0E" w14:textId="77777777" w:rsidR="00D00CB6" w:rsidRDefault="00D00CB6" w:rsidP="00D00CB6">
      <w:pPr>
        <w:tabs>
          <w:tab w:val="left" w:pos="720"/>
        </w:tabs>
        <w:jc w:val="both"/>
        <w:rPr>
          <w:rFonts w:cs="Calibri"/>
        </w:rPr>
      </w:pPr>
      <w:bookmarkStart w:id="1" w:name="_Hlk110253160"/>
      <w:r w:rsidRPr="002216A7">
        <w:rPr>
          <w:rFonts w:cs="Calibri"/>
        </w:rPr>
        <w:t xml:space="preserve">Palume Teil analüüsida </w:t>
      </w:r>
      <w:r>
        <w:rPr>
          <w:rFonts w:cs="Calibri"/>
        </w:rPr>
        <w:t>8</w:t>
      </w:r>
      <w:r w:rsidRPr="002216A7">
        <w:rPr>
          <w:rFonts w:cs="Calibri"/>
        </w:rPr>
        <w:t>. tasemele vastavaid kompetentse, kus iga kompetentsi puhul on esitatud tegevusnäitajad. Lahtris „</w:t>
      </w:r>
      <w:r w:rsidRPr="002216A7">
        <w:rPr>
          <w:rFonts w:cs="Calibri"/>
          <w:iCs/>
        </w:rPr>
        <w:t>Kompetentsi tõendamine“</w:t>
      </w:r>
      <w:r w:rsidRPr="002216A7">
        <w:rPr>
          <w:rFonts w:cs="Calibri"/>
          <w:i/>
        </w:rPr>
        <w:t xml:space="preserve"> </w:t>
      </w:r>
      <w:r w:rsidRPr="002216A7">
        <w:rPr>
          <w:rFonts w:cs="Calibri"/>
          <w:iCs/>
        </w:rPr>
        <w:t>on võimalik</w:t>
      </w:r>
      <w:r w:rsidRPr="002216A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1"/>
    <w:p w14:paraId="231F8147" w14:textId="77777777" w:rsidR="00D00CB6" w:rsidRPr="0089713F" w:rsidRDefault="00D00CB6" w:rsidP="00D00CB6">
      <w:pPr>
        <w:tabs>
          <w:tab w:val="left" w:pos="720"/>
        </w:tabs>
        <w:jc w:val="both"/>
        <w:rPr>
          <w:rFonts w:cs="Calibri"/>
          <w:b/>
          <w:bCs/>
        </w:rPr>
      </w:pPr>
      <w:r w:rsidRPr="0089713F">
        <w:rPr>
          <w:rFonts w:cs="Calibri"/>
          <w:b/>
          <w:bCs/>
        </w:rPr>
        <w:t xml:space="preserve">Lahtris „Viide tõendusmaterjalile“, kus on märge </w:t>
      </w:r>
      <w:r w:rsidRPr="0089713F">
        <w:rPr>
          <w:rFonts w:cs="Calibri"/>
          <w:b/>
          <w:bCs/>
          <w:i/>
          <w:iCs/>
        </w:rPr>
        <w:t>Tõendusmaterjalide esitamine</w:t>
      </w:r>
      <w:r w:rsidRPr="0089713F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0AAF3792" w14:textId="77777777" w:rsidR="00D00CB6" w:rsidRPr="00B76B75" w:rsidRDefault="00D00CB6" w:rsidP="00D00CB6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7EF3870B" w14:textId="77777777" w:rsidR="00D00CB6" w:rsidRPr="00B76B75" w:rsidRDefault="00D00CB6" w:rsidP="00D00CB6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>Loe lisaks www.andras.ee kodulehelt „E-portfoolio koostamise juhendit“, et saada infot</w:t>
      </w:r>
      <w:r w:rsidRPr="00B76B75">
        <w:rPr>
          <w:rFonts w:cs="Calibri"/>
          <w:i/>
          <w:iCs/>
        </w:rPr>
        <w:t>,</w:t>
      </w:r>
      <w:r w:rsidRPr="00B76B75">
        <w:rPr>
          <w:rFonts w:cs="Calibri"/>
        </w:rPr>
        <w:t xml:space="preserve"> millised materjalid on sobilikud tõendusmaterjalid. </w:t>
      </w:r>
    </w:p>
    <w:p w14:paraId="5F90BB3D" w14:textId="77777777" w:rsidR="00D00CB6" w:rsidRPr="00F932F4" w:rsidRDefault="00D00CB6" w:rsidP="00D00CB6">
      <w:pPr>
        <w:rPr>
          <w:rFonts w:ascii="Cambria" w:hAnsi="Cambri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D00CB6" w:rsidRPr="00F932F4" w14:paraId="1E2DA224" w14:textId="77777777" w:rsidTr="00FB0D51">
        <w:trPr>
          <w:trHeight w:val="5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F1F2" w14:textId="77777777" w:rsidR="00D00CB6" w:rsidRPr="00F932F4" w:rsidRDefault="00D00CB6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F932F4">
              <w:rPr>
                <w:rFonts w:cs="Arial"/>
                <w:b/>
              </w:rPr>
              <w:t xml:space="preserve">4.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Arendus-, loome- või teadustegevus täiskasvanuhariduse valdkonnas </w:t>
            </w:r>
          </w:p>
        </w:tc>
      </w:tr>
      <w:tr w:rsidR="00D00CB6" w:rsidRPr="00F932F4" w14:paraId="79AF9DD4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B1EEA8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4.1 Panustab täiskasvanuhariduse valdkonna arendus-, loome- või teadustegevusse. Esineb ettekannetega, levitab </w:t>
            </w:r>
          </w:p>
          <w:p w14:paraId="601D89FB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arendus-, uurimis- ja loometöö tulemusi, kirjutab ja publitseerib artikleid, õpikuid, raamatuid jm täiskasvanukoolituse</w:t>
            </w:r>
          </w:p>
          <w:p w14:paraId="6843520D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alast kirjandust.</w:t>
            </w:r>
          </w:p>
        </w:tc>
      </w:tr>
      <w:tr w:rsidR="00D00CB6" w:rsidRPr="00F932F4" w14:paraId="297A2F18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770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3367" w14:textId="77777777" w:rsidR="00D00CB6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7CD8EFF3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2B67C679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8243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650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0B03C9F7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19C33C6B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35DD35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4.2 Võtab osa diskussioonidest (üleriigiline ja rahvusvaheline tase, erialaliidud, katusorganisatsioonid vm), </w:t>
            </w:r>
          </w:p>
          <w:p w14:paraId="78741E81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tehes ettepanekuid täiendusteks ja/või muudatusteks elukestvat õpet reguleerivatesse dokumentidesse</w:t>
            </w:r>
          </w:p>
        </w:tc>
      </w:tr>
      <w:tr w:rsidR="00D00CB6" w:rsidRPr="00F932F4" w14:paraId="32B6D36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A98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CC1F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01C9B87A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339B13F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B6F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998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3D4FA5DE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18F9B8E4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5A7852" w14:textId="77777777" w:rsidR="00D00CB6" w:rsidRPr="00F932F4" w:rsidRDefault="00D00CB6" w:rsidP="00FB0D51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>4.3 Osaleb koostöövõrgustike ja töögruppide tegevustes, avaldades arvamust ja tehes ettepanekuid</w:t>
            </w:r>
          </w:p>
          <w:p w14:paraId="2CC6D076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täiskasvanukoolituse valdkonnas ning laiendades võrgustikku. Juhib töögruppe ja/või koostöövõrgustikke, </w:t>
            </w:r>
          </w:p>
          <w:p w14:paraId="6237FD35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annab ekspertarvamusi.</w:t>
            </w:r>
          </w:p>
        </w:tc>
      </w:tr>
      <w:tr w:rsidR="00D00CB6" w:rsidRPr="00F932F4" w14:paraId="72DBD5E8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C61D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4B9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4A9C8D0C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4B2A6E4E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93C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89F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1CF05646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237C2483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D68CFD" w14:textId="77777777" w:rsidR="00D00CB6" w:rsidRPr="00F932F4" w:rsidRDefault="00D00CB6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 xml:space="preserve">4.4 </w:t>
            </w:r>
            <w:r w:rsidRPr="00F932F4">
              <w:rPr>
                <w:rFonts w:cs="FreeSans"/>
                <w:lang w:eastAsia="et-EE"/>
              </w:rPr>
              <w:t>Juhendab, nõustab ja koolitab madalama kutsetasemega või kutseta koolitajaid. Juhendab ja nõustab</w:t>
            </w:r>
          </w:p>
          <w:p w14:paraId="02EB99E9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FreeSans"/>
                <w:lang w:eastAsia="et-EE"/>
              </w:rPr>
              <w:t>organisatsioone inimeste arengu toetamisel.</w:t>
            </w:r>
            <w:r w:rsidRPr="00F932F4">
              <w:rPr>
                <w:rFonts w:cs="Calibri"/>
                <w:lang w:eastAsia="et-EE"/>
              </w:rPr>
              <w:t xml:space="preserve"> </w:t>
            </w:r>
          </w:p>
        </w:tc>
      </w:tr>
      <w:tr w:rsidR="00D00CB6" w:rsidRPr="00F932F4" w14:paraId="1E9B535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727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18A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2668D40A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6495BAAB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E16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EA4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49B94B97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78DD2435" w14:textId="77777777" w:rsidTr="00FB0D51">
        <w:trPr>
          <w:trHeight w:val="58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11A7" w14:textId="77777777" w:rsidR="00D00CB6" w:rsidRPr="00F932F4" w:rsidRDefault="00D00CB6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5.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D00CB6" w:rsidRPr="00F932F4" w14:paraId="11B276E5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C2FEB6" w14:textId="77777777" w:rsidR="00D00CB6" w:rsidRPr="00F932F4" w:rsidRDefault="00D00CB6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5.1 </w:t>
            </w:r>
            <w:r w:rsidRPr="00F932F4">
              <w:rPr>
                <w:rFonts w:cs="FreeSans"/>
                <w:lang w:eastAsia="et-EE"/>
              </w:rPr>
              <w:t>Reflekteerib ja hindab enda tegevust õpi-, grupi- ja isiksuslike protsesside juhtimisel, toob välja enda tugevused ja arenguvajadused ning kavandab tegevused enda arendamiseks.</w:t>
            </w:r>
          </w:p>
        </w:tc>
      </w:tr>
      <w:tr w:rsidR="00D00CB6" w:rsidRPr="00F932F4" w14:paraId="651D401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DC74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687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7C9E6F35" w14:textId="77777777" w:rsidR="00D00CB6" w:rsidRPr="00F932F4" w:rsidRDefault="00D00CB6" w:rsidP="00FB0D51">
            <w:pPr>
              <w:pStyle w:val="CommentText"/>
              <w:rPr>
                <w:rFonts w:cs="Calibri"/>
                <w:lang w:val="et-EE" w:eastAsia="et-EE"/>
              </w:rPr>
            </w:pPr>
          </w:p>
        </w:tc>
      </w:tr>
      <w:tr w:rsidR="00D00CB6" w:rsidRPr="00F932F4" w14:paraId="37BFCA05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55C1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FF3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44A63804" w14:textId="77777777" w:rsidR="00D00CB6" w:rsidRPr="00F932F4" w:rsidRDefault="00D00CB6" w:rsidP="00FB0D51">
            <w:pPr>
              <w:pStyle w:val="CommentText"/>
              <w:rPr>
                <w:rFonts w:cs="Calibri"/>
                <w:lang w:val="et-EE" w:eastAsia="et-EE"/>
              </w:rPr>
            </w:pPr>
          </w:p>
        </w:tc>
      </w:tr>
      <w:tr w:rsidR="00D00CB6" w:rsidRPr="00F932F4" w14:paraId="05C981A0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B5F01E" w14:textId="77777777" w:rsidR="00D00CB6" w:rsidRPr="00F932F4" w:rsidRDefault="00D00CB6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5.2 </w:t>
            </w:r>
            <w:r w:rsidRPr="00F932F4">
              <w:rPr>
                <w:rFonts w:cs="FreeSans"/>
                <w:lang w:eastAsia="et-EE"/>
              </w:rPr>
              <w:t>Tegeleb eneserefleksiooniga, hindab oma füüsilist, vaimset ja emotsionaalset seisundit ning võtab kasutusele abinõud tasakaalu saavutamiseks ja säilitamiseks.</w:t>
            </w:r>
          </w:p>
        </w:tc>
      </w:tr>
      <w:tr w:rsidR="00D00CB6" w:rsidRPr="00F932F4" w14:paraId="28511005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89F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6A7" w14:textId="77777777" w:rsidR="00D00CB6" w:rsidRPr="00964D60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964D60">
              <w:rPr>
                <w:rFonts w:ascii="Calibri" w:hAnsi="Calibri" w:cs="Calibri"/>
                <w:i/>
                <w:color w:val="A6A6A6"/>
              </w:rPr>
              <w:t>kuni 2000 tähemärki)</w:t>
            </w:r>
          </w:p>
          <w:p w14:paraId="3C65CC07" w14:textId="77777777" w:rsidR="00D00CB6" w:rsidRPr="00F932F4" w:rsidRDefault="00D00CB6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D00CB6" w:rsidRPr="00F932F4" w14:paraId="50A5DC6B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3BC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DEB" w14:textId="77777777" w:rsidR="00D00CB6" w:rsidRPr="00F932F4" w:rsidRDefault="00D00CB6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D00CB6" w:rsidRPr="00F932F4" w14:paraId="276AB2B5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05CBDE" w14:textId="77777777" w:rsidR="00D00CB6" w:rsidRPr="00F932F4" w:rsidRDefault="00D00CB6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5.3 </w:t>
            </w:r>
            <w:r w:rsidRPr="00F932F4">
              <w:rPr>
                <w:rFonts w:cs="FreeSans"/>
                <w:color w:val="000000"/>
                <w:lang w:eastAsia="et-EE"/>
              </w:rPr>
              <w:t>Hoiab end kursis uuemate suundadega täiskasvanukoolituse valdkonnas. Käsitleb ennast õppijana, vastutab enda arengu eest.</w:t>
            </w:r>
          </w:p>
        </w:tc>
      </w:tr>
      <w:tr w:rsidR="00D00CB6" w:rsidRPr="00F932F4" w14:paraId="2B100D0E" w14:textId="77777777" w:rsidTr="00FB0D51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FED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D73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271D5344" w14:textId="77777777" w:rsidR="00D00CB6" w:rsidRPr="00F932F4" w:rsidRDefault="00D00CB6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D00CB6" w:rsidRPr="00F932F4" w14:paraId="2F61F98E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9227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141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67973891" w14:textId="77777777" w:rsidR="00D00CB6" w:rsidRPr="00F932F4" w:rsidRDefault="00D00CB6" w:rsidP="00FB0D51">
            <w:pPr>
              <w:rPr>
                <w:rFonts w:cs="Calibri"/>
                <w:i/>
                <w:color w:val="000000"/>
                <w:lang w:eastAsia="et-EE"/>
              </w:rPr>
            </w:pPr>
          </w:p>
        </w:tc>
      </w:tr>
    </w:tbl>
    <w:p w14:paraId="5CAF7F1F" w14:textId="77777777" w:rsidR="00D00CB6" w:rsidRPr="00F932F4" w:rsidRDefault="00D00CB6" w:rsidP="00D00CB6">
      <w:pPr>
        <w:rPr>
          <w:rFonts w:ascii="Cambria" w:hAnsi="Cambria"/>
        </w:rPr>
      </w:pPr>
    </w:p>
    <w:p w14:paraId="53ACAD7D" w14:textId="77777777" w:rsidR="00D00CB6" w:rsidRPr="00F932F4" w:rsidRDefault="00D00CB6" w:rsidP="00D00CB6">
      <w:pPr>
        <w:rPr>
          <w:rFonts w:ascii="Cambria" w:hAnsi="Cambria"/>
        </w:rPr>
      </w:pPr>
    </w:p>
    <w:p w14:paraId="22887D76" w14:textId="77777777" w:rsidR="00D00CB6" w:rsidRPr="00F932F4" w:rsidRDefault="00D00CB6" w:rsidP="00D00CB6">
      <w:pPr>
        <w:rPr>
          <w:rFonts w:ascii="Cambria" w:hAnsi="Cambria"/>
        </w:rPr>
      </w:pPr>
    </w:p>
    <w:p w14:paraId="6941E4AB" w14:textId="77777777" w:rsidR="00D00CB6" w:rsidRPr="006E3983" w:rsidRDefault="00D00CB6" w:rsidP="00D00CB6">
      <w:pPr>
        <w:tabs>
          <w:tab w:val="left" w:pos="1670"/>
        </w:tabs>
      </w:pPr>
    </w:p>
    <w:p w14:paraId="5B9C1405" w14:textId="77777777" w:rsidR="00D70111" w:rsidRDefault="00D70111"/>
    <w:sectPr w:rsidR="00D70111" w:rsidSect="005A4629">
      <w:pgSz w:w="11906" w:h="16838"/>
      <w:pgMar w:top="1418" w:right="849" w:bottom="1418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B6"/>
    <w:rsid w:val="000E48BE"/>
    <w:rsid w:val="00350A46"/>
    <w:rsid w:val="00D00CB6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6F23"/>
  <w15:chartTrackingRefBased/>
  <w15:docId w15:val="{088BD44F-692D-40BC-9884-1C14B95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B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rsid w:val="00D00CB6"/>
    <w:rPr>
      <w:lang w:val="x-none"/>
    </w:rPr>
  </w:style>
  <w:style w:type="character" w:customStyle="1" w:styleId="CommentTextChar">
    <w:name w:val="Comment Text Char"/>
    <w:basedOn w:val="DefaultParagraphFont"/>
    <w:uiPriority w:val="99"/>
    <w:semiHidden/>
    <w:rsid w:val="00D00CB6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WW-BlockText">
    <w:name w:val="WW-Block Text"/>
    <w:basedOn w:val="Normal"/>
    <w:rsid w:val="00D00CB6"/>
    <w:pPr>
      <w:spacing w:line="360" w:lineRule="auto"/>
      <w:ind w:left="76" w:right="-340"/>
      <w:jc w:val="both"/>
    </w:pPr>
    <w:rPr>
      <w:rFonts w:ascii="Arial" w:hAnsi="Arial" w:cs="Arial"/>
    </w:rPr>
  </w:style>
  <w:style w:type="character" w:customStyle="1" w:styleId="CommentTextChar1">
    <w:name w:val="Comment Text Char1"/>
    <w:link w:val="CommentText"/>
    <w:rsid w:val="00D00CB6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2022-08-30T10:41:00Z</dcterms:created>
  <dcterms:modified xsi:type="dcterms:W3CDTF">2022-08-30T10:41:00Z</dcterms:modified>
</cp:coreProperties>
</file>